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59D05" w14:textId="77777777" w:rsidR="0057045F" w:rsidRDefault="0057045F" w:rsidP="00864683">
      <w:pPr>
        <w:rPr>
          <w:b/>
          <w:bCs/>
        </w:rPr>
      </w:pPr>
      <w:bookmarkStart w:id="0" w:name="_GoBack"/>
      <w:bookmarkEnd w:id="0"/>
    </w:p>
    <w:p w14:paraId="0BC37076" w14:textId="5C3BBEB2" w:rsidR="0057045F" w:rsidRPr="0018744A" w:rsidRDefault="00590D24" w:rsidP="0057045F">
      <w:pPr>
        <w:rPr>
          <w:b/>
          <w:bCs/>
        </w:rPr>
      </w:pPr>
      <w:bookmarkStart w:id="1" w:name="_Hlk204075570"/>
      <w:r w:rsidRPr="0018744A">
        <w:rPr>
          <w:b/>
          <w:bCs/>
        </w:rPr>
        <w:t>Nr 0</w:t>
      </w:r>
      <w:r w:rsidR="009768E4">
        <w:rPr>
          <w:b/>
          <w:bCs/>
        </w:rPr>
        <w:t>3</w:t>
      </w:r>
      <w:r w:rsidRPr="0018744A">
        <w:rPr>
          <w:b/>
          <w:bCs/>
        </w:rPr>
        <w:t>/PCPR/OWIT/2025/DCZ </w:t>
      </w:r>
    </w:p>
    <w:p w14:paraId="1D87FB72" w14:textId="4F1C152A" w:rsidR="004D3C41" w:rsidRPr="0018744A" w:rsidRDefault="0057045F" w:rsidP="00D411EE">
      <w:pPr>
        <w:jc w:val="right"/>
        <w:rPr>
          <w:b/>
          <w:bCs/>
          <w:i/>
          <w:iCs/>
        </w:rPr>
      </w:pPr>
      <w:bookmarkStart w:id="2" w:name="_Hlk204075583"/>
      <w:bookmarkEnd w:id="1"/>
      <w:r w:rsidRPr="0018744A">
        <w:rPr>
          <w:b/>
          <w:bCs/>
          <w:i/>
          <w:iCs/>
        </w:rPr>
        <w:t xml:space="preserve">Załącznik nr 2a </w:t>
      </w:r>
      <w:r w:rsidR="0091205C" w:rsidRPr="0018744A">
        <w:rPr>
          <w:b/>
          <w:bCs/>
          <w:i/>
          <w:iCs/>
        </w:rPr>
        <w:t xml:space="preserve">do Zapytania ofertowego </w:t>
      </w:r>
      <w:r w:rsidRPr="0018744A">
        <w:rPr>
          <w:b/>
          <w:bCs/>
          <w:i/>
          <w:iCs/>
        </w:rPr>
        <w:t>- Szczegółowy formularz ofertowy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3906"/>
        <w:gridCol w:w="2892"/>
        <w:gridCol w:w="859"/>
        <w:gridCol w:w="1288"/>
        <w:gridCol w:w="1288"/>
        <w:gridCol w:w="859"/>
        <w:gridCol w:w="1274"/>
        <w:gridCol w:w="1265"/>
      </w:tblGrid>
      <w:tr w:rsidR="009768E4" w:rsidRPr="00402A24" w14:paraId="4BADE754" w14:textId="77777777" w:rsidTr="009768E4"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2"/>
          <w:p w14:paraId="70832D02" w14:textId="77777777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07162B">
              <w:rPr>
                <w:rFonts w:eastAsia="Calibri" w:cstheme="minorHAnsi"/>
                <w:b/>
                <w:bCs/>
                <w:kern w:val="3"/>
              </w:rPr>
              <w:t>Lp.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A7B9" w14:textId="1FE66E1B" w:rsidR="009768E4" w:rsidRPr="009768E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</w:rPr>
            </w:pPr>
            <w:r w:rsidRPr="009768E4">
              <w:rPr>
                <w:rFonts w:eastAsia="Calibri" w:cstheme="minorHAnsi"/>
                <w:b/>
                <w:bCs/>
                <w:kern w:val="3"/>
              </w:rPr>
              <w:t>Nazwa oprogramowania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AC96A1B" w14:textId="7A7DC077" w:rsidR="009768E4" w:rsidRPr="001C40FF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</w:rPr>
            </w:pPr>
            <w:r w:rsidRPr="001C40FF">
              <w:rPr>
                <w:rFonts w:eastAsia="Calibri" w:cstheme="minorHAnsi"/>
                <w:b/>
                <w:bCs/>
                <w:kern w:val="3"/>
              </w:rPr>
              <w:t xml:space="preserve">Marka, model i opis oferowanego </w:t>
            </w:r>
            <w:r>
              <w:rPr>
                <w:rFonts w:eastAsia="Calibri" w:cstheme="minorHAnsi"/>
                <w:b/>
                <w:bCs/>
                <w:kern w:val="3"/>
              </w:rPr>
              <w:t>oprogramowania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5811" w14:textId="77777777" w:rsidR="009768E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07162B">
              <w:rPr>
                <w:rFonts w:eastAsia="Calibri" w:cstheme="minorHAnsi"/>
                <w:b/>
                <w:bCs/>
                <w:kern w:val="3"/>
              </w:rPr>
              <w:t>Ilość sztuk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15737E0" w14:textId="77777777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07162B">
              <w:rPr>
                <w:rFonts w:eastAsia="Calibri" w:cstheme="minorHAnsi"/>
                <w:b/>
                <w:bCs/>
                <w:kern w:val="3"/>
              </w:rPr>
              <w:t>Cena jedn</w:t>
            </w:r>
            <w:r>
              <w:rPr>
                <w:rFonts w:eastAsia="Calibri" w:cstheme="minorHAnsi"/>
                <w:b/>
                <w:bCs/>
                <w:kern w:val="3"/>
              </w:rPr>
              <w:t>.</w:t>
            </w:r>
            <w:r w:rsidRPr="0007162B">
              <w:rPr>
                <w:rFonts w:eastAsia="Calibri" w:cstheme="minorHAnsi"/>
                <w:b/>
                <w:bCs/>
                <w:kern w:val="3"/>
              </w:rPr>
              <w:t xml:space="preserve"> netto (zł)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59D9D6D" w14:textId="1D537B5F" w:rsidR="009768E4" w:rsidRPr="0007162B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</w:rPr>
            </w:pPr>
            <w:r w:rsidRPr="0007162B">
              <w:rPr>
                <w:rFonts w:eastAsia="Calibri" w:cstheme="minorHAnsi"/>
                <w:b/>
                <w:bCs/>
                <w:kern w:val="3"/>
              </w:rPr>
              <w:t>Wartość netto (zł)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A0772F4" w14:textId="5CC9425E" w:rsidR="009768E4" w:rsidRPr="009768E4" w:rsidRDefault="009768E4" w:rsidP="009768E4">
            <w:pPr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Stawka </w:t>
            </w:r>
            <w:r w:rsidRPr="0007162B">
              <w:rPr>
                <w:rFonts w:eastAsia="Calibri" w:cstheme="minorHAnsi"/>
                <w:b/>
                <w:bCs/>
              </w:rPr>
              <w:t>Vat</w:t>
            </w:r>
            <w:r>
              <w:rPr>
                <w:rFonts w:eastAsia="Calibri" w:cstheme="minorHAnsi"/>
                <w:b/>
                <w:bCs/>
              </w:rPr>
              <w:t xml:space="preserve"> </w:t>
            </w:r>
            <w:r w:rsidRPr="0007162B">
              <w:rPr>
                <w:rFonts w:eastAsia="Calibri" w:cstheme="minorHAnsi"/>
                <w:b/>
                <w:bCs/>
              </w:rPr>
              <w:t>(w %)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CE5BA78" w14:textId="36CC71A1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b/>
                <w:bCs/>
                <w:kern w:val="3"/>
              </w:rPr>
              <w:t>Cena jedn. brutto (zł)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42F7526" w14:textId="77777777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07162B">
              <w:rPr>
                <w:rFonts w:eastAsia="Calibri" w:cstheme="minorHAnsi"/>
                <w:b/>
                <w:bCs/>
              </w:rPr>
              <w:t>Wartość brutto (zł)</w:t>
            </w:r>
          </w:p>
        </w:tc>
      </w:tr>
      <w:tr w:rsidR="009768E4" w:rsidRPr="00402A24" w14:paraId="5D702773" w14:textId="77777777" w:rsidTr="009768E4"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6804" w14:textId="77777777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402A24">
              <w:rPr>
                <w:rFonts w:eastAsia="Calibri" w:cstheme="minorHAnsi"/>
                <w:kern w:val="3"/>
              </w:rPr>
              <w:t>1.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FAD0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  <w:u w:val="single"/>
              </w:rPr>
            </w:pPr>
            <w:r w:rsidRPr="009768E4">
              <w:rPr>
                <w:rFonts w:eastAsia="Calibri" w:cstheme="minorHAnsi"/>
                <w:b/>
                <w:bCs/>
                <w:kern w:val="3"/>
                <w:u w:val="single"/>
              </w:rPr>
              <w:t>Oprogramowanie Mówik 2 - lub równoważne</w:t>
            </w:r>
          </w:p>
          <w:p w14:paraId="6077E57D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  <w:p w14:paraId="72ABC3C6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b/>
                <w:bCs/>
                <w:kern w:val="3"/>
                <w:u w:val="single"/>
              </w:rPr>
              <w:t>Funkcje:</w:t>
            </w:r>
            <w:r w:rsidRPr="009768E4">
              <w:rPr>
                <w:rFonts w:eastAsia="Calibri" w:cstheme="minorHAnsi"/>
                <w:kern w:val="3"/>
              </w:rPr>
              <w:t xml:space="preserve"> program do komunikacji alternatywnej i wspomagającej przeznaczony do użytku na urządzeniach z systemem Android posiadających ekran dotykowy (tablety, smartfony) z syntezą mowy, przeznaczona do komunikacji alternatywnej i wspomagającej, dla osób mających poważne problemy z porozumiewaniem się za pomocą mowy. Umożliwia użytkownikom komunikowanie się za pomocą symboli i syntezatora mowy.</w:t>
            </w:r>
          </w:p>
          <w:p w14:paraId="42827B31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  <w:p w14:paraId="22BCCECF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b/>
                <w:bCs/>
                <w:kern w:val="3"/>
                <w:u w:val="single"/>
              </w:rPr>
              <w:t>Parametry:</w:t>
            </w:r>
            <w:r w:rsidRPr="009768E4">
              <w:rPr>
                <w:rFonts w:eastAsia="Calibri" w:cstheme="minorHAnsi"/>
                <w:kern w:val="3"/>
              </w:rPr>
              <w:t xml:space="preserve"> duża baza symboli, możliwość dodawania nowych symboli, zdjęć i dostosowywania tablic do potrzeb użytkownika, możliwość tworzenia z </w:t>
            </w:r>
            <w:r w:rsidRPr="009768E4">
              <w:rPr>
                <w:rFonts w:eastAsia="Calibri" w:cstheme="minorHAnsi"/>
                <w:kern w:val="3"/>
              </w:rPr>
              <w:lastRenderedPageBreak/>
              <w:t>symboli całych zdań i wypowiedzi, wyrazy mogą być odmieniane, możliwość dodawania własnych symboli oraz zdjęć oraz ich edytowanie, udźwiękowione tablice, wyposażony w tablice startowe, głos syntezatora mowy w języku polskim, gotowe pakiety plansz, przystosowane do systemu Android, umożliwia instalację na dwóch urządzeniach</w:t>
            </w:r>
          </w:p>
          <w:p w14:paraId="4056A408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  <w:p w14:paraId="56DF8FA9" w14:textId="4B8F5B31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b/>
                <w:bCs/>
                <w:kern w:val="3"/>
                <w:u w:val="single"/>
              </w:rPr>
              <w:t>Akcesoria:</w:t>
            </w:r>
            <w:r w:rsidRPr="009768E4">
              <w:rPr>
                <w:rFonts w:eastAsia="Calibri" w:cstheme="minorHAnsi"/>
                <w:kern w:val="3"/>
              </w:rPr>
              <w:t xml:space="preserve"> licencja na oprogramowanie</w:t>
            </w:r>
            <w:r w:rsidR="005B4C86">
              <w:rPr>
                <w:rFonts w:eastAsia="Calibri" w:cstheme="minorHAnsi"/>
                <w:kern w:val="3"/>
              </w:rPr>
              <w:t xml:space="preserve"> bez ograniczeń czasowych</w:t>
            </w:r>
            <w:r w:rsidRPr="009768E4">
              <w:rPr>
                <w:rFonts w:eastAsia="Calibri" w:cstheme="minorHAnsi"/>
                <w:kern w:val="3"/>
              </w:rPr>
              <w:t xml:space="preserve">, instrukcja obsługi w języku polskim, </w:t>
            </w:r>
          </w:p>
          <w:p w14:paraId="4AB8D876" w14:textId="29C5815B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FF82" w14:textId="77777777" w:rsidR="009768E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F37F" w14:textId="353DFD27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t>10</w:t>
            </w:r>
            <w:r w:rsidRPr="00402A24">
              <w:rPr>
                <w:rFonts w:eastAsia="Calibri" w:cstheme="minorHAnsi"/>
                <w:kern w:val="3"/>
              </w:rPr>
              <w:t xml:space="preserve"> szt.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1DBD" w14:textId="77777777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8055" w14:textId="77777777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A3E5" w14:textId="1AAD3059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3F90" w14:textId="77777777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5A11" w14:textId="77777777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</w:tr>
      <w:tr w:rsidR="009768E4" w:rsidRPr="00402A24" w14:paraId="0CF12AF3" w14:textId="77777777" w:rsidTr="009768E4"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488F" w14:textId="77777777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402A24">
              <w:rPr>
                <w:rFonts w:eastAsia="Calibri" w:cstheme="minorHAnsi"/>
                <w:kern w:val="3"/>
              </w:rPr>
              <w:lastRenderedPageBreak/>
              <w:t>2.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E7D4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  <w:u w:val="single"/>
              </w:rPr>
            </w:pPr>
            <w:r w:rsidRPr="009768E4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Tablet z oprogramowaniem do komunikacji alternatywnej </w:t>
            </w:r>
            <w:proofErr w:type="spellStart"/>
            <w:r w:rsidRPr="009768E4">
              <w:rPr>
                <w:rFonts w:eastAsia="Calibri" w:cstheme="minorHAnsi"/>
                <w:b/>
                <w:bCs/>
                <w:kern w:val="3"/>
                <w:u w:val="single"/>
              </w:rPr>
              <w:t>NeuroTab</w:t>
            </w:r>
            <w:proofErr w:type="spellEnd"/>
            <w:r w:rsidRPr="009768E4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 lub równoważne</w:t>
            </w:r>
          </w:p>
          <w:p w14:paraId="35B79F23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  <w:p w14:paraId="6060C380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b/>
                <w:bCs/>
                <w:kern w:val="3"/>
                <w:u w:val="single"/>
              </w:rPr>
              <w:t>Funkcje:</w:t>
            </w:r>
            <w:r w:rsidRPr="009768E4">
              <w:rPr>
                <w:rFonts w:eastAsia="Calibri" w:cstheme="minorHAnsi"/>
                <w:kern w:val="3"/>
              </w:rPr>
              <w:t xml:space="preserve"> Urządzenie obsługiwane dotykowo (na tablecie) łączy funkcje terapeutyczne, edukacyjne i wspomagające komunikację. Stworzone z myślą o osobach z trudnościami komunikacyjnymi, poznawczymi i rozwojowymi.</w:t>
            </w:r>
          </w:p>
          <w:p w14:paraId="7B38F1C5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  <w:p w14:paraId="529FFE76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  <w:u w:val="single"/>
              </w:rPr>
            </w:pPr>
            <w:r w:rsidRPr="009768E4">
              <w:rPr>
                <w:rFonts w:eastAsia="Calibri" w:cstheme="minorHAnsi"/>
                <w:b/>
                <w:bCs/>
                <w:kern w:val="3"/>
                <w:u w:val="single"/>
              </w:rPr>
              <w:t xml:space="preserve">Parametry: </w:t>
            </w:r>
          </w:p>
          <w:p w14:paraId="5EF1E449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 xml:space="preserve">Zróżnicowane zadania na kilku poziomach trudności wspierają rozwój i rehabilitację funkcji poznawczych: </w:t>
            </w:r>
          </w:p>
          <w:p w14:paraId="00CFA22F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lastRenderedPageBreak/>
              <w:t>Funkcje wykonawcze – planowanie, podejmowanie decyzji, samokontrola</w:t>
            </w:r>
          </w:p>
          <w:p w14:paraId="388D9A80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Pamięć robocza i długotrwała</w:t>
            </w:r>
          </w:p>
          <w:p w14:paraId="2B6CE789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Logiczne myślenie i wnioskowanie</w:t>
            </w:r>
          </w:p>
          <w:p w14:paraId="0BFB3935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Koncentracja i utrzymanie uwagi</w:t>
            </w:r>
          </w:p>
          <w:p w14:paraId="3FCE4FD7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Skojarzenia wzrokowe i analiza wzorców</w:t>
            </w:r>
          </w:p>
          <w:p w14:paraId="68D9BDAD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Kategoryzacja obiektów</w:t>
            </w:r>
          </w:p>
          <w:p w14:paraId="044E7622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Orientacja przestrzenna i percepcja</w:t>
            </w:r>
          </w:p>
          <w:p w14:paraId="5116B97D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Przetwarzanie słuchowe i rozumienie dźwięków</w:t>
            </w:r>
          </w:p>
          <w:p w14:paraId="6FD6C0A8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 xml:space="preserve">Stymulacja ośrodków mowy: </w:t>
            </w:r>
            <w:proofErr w:type="spellStart"/>
            <w:r w:rsidRPr="009768E4">
              <w:rPr>
                <w:rFonts w:eastAsia="Calibri" w:cstheme="minorHAnsi"/>
                <w:kern w:val="3"/>
              </w:rPr>
              <w:t>Wernickego</w:t>
            </w:r>
            <w:proofErr w:type="spellEnd"/>
            <w:r w:rsidRPr="009768E4">
              <w:rPr>
                <w:rFonts w:eastAsia="Calibri" w:cstheme="minorHAnsi"/>
                <w:kern w:val="3"/>
              </w:rPr>
              <w:t xml:space="preserve"> - rozpoznawanie głosek, słów, zdań, gramatyki i prozodii, Broki - generowanie mowy, ćwiczenia artykulacyjne</w:t>
            </w:r>
          </w:p>
          <w:p w14:paraId="1CA9DB7A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Ocena sytuacji i kontrola emocji</w:t>
            </w:r>
          </w:p>
          <w:p w14:paraId="3B55A745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 xml:space="preserve">Interakcje społeczne i rozumienie </w:t>
            </w:r>
            <w:proofErr w:type="spellStart"/>
            <w:r w:rsidRPr="009768E4">
              <w:rPr>
                <w:rFonts w:eastAsia="Calibri" w:cstheme="minorHAnsi"/>
                <w:kern w:val="3"/>
              </w:rPr>
              <w:t>zachowań</w:t>
            </w:r>
            <w:proofErr w:type="spellEnd"/>
            <w:r w:rsidRPr="009768E4">
              <w:rPr>
                <w:rFonts w:eastAsia="Calibri" w:cstheme="minorHAnsi"/>
                <w:kern w:val="3"/>
              </w:rPr>
              <w:t xml:space="preserve"> innych osób</w:t>
            </w:r>
          </w:p>
          <w:p w14:paraId="5FFED4A3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Wyobraźnia i myślenie abstrakcyjne</w:t>
            </w:r>
          </w:p>
          <w:p w14:paraId="4E30517F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Różne motywy kolorystyczne, w tym tryb wysokiego kontrastu, który wspiera osoby z niedowidzeniem czy korowymi zaburzeniami widzenia – CVI</w:t>
            </w:r>
          </w:p>
          <w:p w14:paraId="2EB35EA3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Możliwość tworzenia spersonalizowanych tablic komunikacyjnych</w:t>
            </w:r>
          </w:p>
          <w:p w14:paraId="32426377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Nieograniczona liczba kont użytkowników z możliwością indywidualnej konfiguracji systemu dla każdego z nich</w:t>
            </w:r>
          </w:p>
          <w:p w14:paraId="37EE9450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  <w:p w14:paraId="56BC90DC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  <w:u w:val="single"/>
              </w:rPr>
            </w:pPr>
            <w:r w:rsidRPr="009768E4">
              <w:rPr>
                <w:rFonts w:eastAsia="Calibri" w:cstheme="minorHAnsi"/>
                <w:b/>
                <w:bCs/>
                <w:kern w:val="3"/>
                <w:u w:val="single"/>
              </w:rPr>
              <w:lastRenderedPageBreak/>
              <w:t>Zawartość zestawu:</w:t>
            </w:r>
          </w:p>
          <w:p w14:paraId="1B0E32EC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Tablet z ekranem dotykowym</w:t>
            </w:r>
          </w:p>
          <w:p w14:paraId="0AC449E6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Oprogramowanie z licencją do pracy z wieloma pacjentami, bez ograniczeń czasowych</w:t>
            </w:r>
          </w:p>
          <w:p w14:paraId="2753BEF1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Ochronna obudowa</w:t>
            </w:r>
          </w:p>
          <w:p w14:paraId="52D0FAD7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Metalowa podstawka stabilizująca</w:t>
            </w:r>
          </w:p>
          <w:p w14:paraId="3633FB66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>Instrukcja obsługi w języku polskim.</w:t>
            </w:r>
          </w:p>
          <w:p w14:paraId="0340441C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kern w:val="3"/>
              </w:rPr>
              <w:t xml:space="preserve">Aplikacje: </w:t>
            </w:r>
            <w:proofErr w:type="spellStart"/>
            <w:r w:rsidRPr="009768E4">
              <w:rPr>
                <w:rFonts w:eastAsia="Calibri" w:cstheme="minorHAnsi"/>
                <w:kern w:val="3"/>
              </w:rPr>
              <w:t>eyefeel</w:t>
            </w:r>
            <w:proofErr w:type="spellEnd"/>
            <w:r w:rsidRPr="009768E4">
              <w:rPr>
                <w:rFonts w:eastAsia="Calibri" w:cstheme="minorHAnsi"/>
                <w:kern w:val="3"/>
              </w:rPr>
              <w:t xml:space="preserve">, </w:t>
            </w:r>
            <w:proofErr w:type="spellStart"/>
            <w:r w:rsidRPr="009768E4">
              <w:rPr>
                <w:rFonts w:eastAsia="Calibri" w:cstheme="minorHAnsi"/>
                <w:kern w:val="3"/>
              </w:rPr>
              <w:t>eyeLearn</w:t>
            </w:r>
            <w:proofErr w:type="spellEnd"/>
            <w:r w:rsidRPr="009768E4">
              <w:rPr>
                <w:rFonts w:eastAsia="Calibri" w:cstheme="minorHAnsi"/>
                <w:kern w:val="3"/>
              </w:rPr>
              <w:tab/>
            </w:r>
          </w:p>
          <w:p w14:paraId="5381A7A9" w14:textId="77777777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  <w:p w14:paraId="6B53BAA5" w14:textId="3009CECC" w:rsidR="009768E4" w:rsidRPr="009768E4" w:rsidRDefault="009768E4" w:rsidP="009768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 w:rsidRPr="009768E4">
              <w:rPr>
                <w:rFonts w:eastAsia="Calibri" w:cstheme="minorHAnsi"/>
                <w:b/>
                <w:bCs/>
                <w:kern w:val="3"/>
                <w:u w:val="single"/>
              </w:rPr>
              <w:t>Tablet Parametry:</w:t>
            </w:r>
            <w:r w:rsidRPr="009768E4">
              <w:rPr>
                <w:rFonts w:eastAsia="Calibri" w:cstheme="minorHAnsi"/>
                <w:kern w:val="3"/>
              </w:rPr>
              <w:t xml:space="preserve"> Ekran dotykowy, przekątna ekranu min. 13”, rozdzielczość ekranu min. 2880 x 1920 </w:t>
            </w:r>
            <w:proofErr w:type="spellStart"/>
            <w:r w:rsidRPr="009768E4">
              <w:rPr>
                <w:rFonts w:eastAsia="Calibri" w:cstheme="minorHAnsi"/>
                <w:kern w:val="3"/>
              </w:rPr>
              <w:t>px</w:t>
            </w:r>
            <w:proofErr w:type="spellEnd"/>
            <w:r w:rsidRPr="009768E4">
              <w:rPr>
                <w:rFonts w:eastAsia="Calibri" w:cstheme="minorHAnsi"/>
                <w:kern w:val="3"/>
              </w:rPr>
              <w:t>, wymiary: min. 30 cm x 21 cm x 1 cm, polska wersja językowa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3CB6" w14:textId="77777777" w:rsidR="009768E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D3D4" w14:textId="0CE35FF4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  <w:r>
              <w:rPr>
                <w:rFonts w:eastAsia="Calibri" w:cstheme="minorHAnsi"/>
                <w:kern w:val="3"/>
              </w:rPr>
              <w:t>2</w:t>
            </w:r>
            <w:r w:rsidRPr="00402A24">
              <w:rPr>
                <w:rFonts w:eastAsia="Calibri" w:cstheme="minorHAnsi"/>
                <w:kern w:val="3"/>
              </w:rPr>
              <w:t xml:space="preserve"> szt.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5152" w14:textId="77777777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FFE5" w14:textId="77777777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8071" w14:textId="705BE09E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5E18" w14:textId="77777777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9FE8" w14:textId="77777777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</w:tr>
      <w:tr w:rsidR="009768E4" w:rsidRPr="00402A24" w14:paraId="447B0A26" w14:textId="77777777" w:rsidTr="009768E4">
        <w:tc>
          <w:tcPr>
            <w:tcW w:w="45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CA750" w14:textId="23DDBB2F" w:rsidR="009768E4" w:rsidRPr="009768E4" w:rsidRDefault="009768E4" w:rsidP="009768E4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Calibri" w:cstheme="minorHAnsi"/>
                <w:strike/>
                <w:kern w:val="3"/>
              </w:rPr>
            </w:pPr>
            <w:r w:rsidRPr="00CA01F2">
              <w:rPr>
                <w:rFonts w:eastAsia="Calibri" w:cstheme="minorHAnsi"/>
                <w:b/>
                <w:bCs/>
                <w:kern w:val="3"/>
              </w:rPr>
              <w:lastRenderedPageBreak/>
              <w:t>RAZEM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5E3C" w14:textId="77777777" w:rsidR="009768E4" w:rsidRPr="00402A24" w:rsidRDefault="009768E4" w:rsidP="00153EA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</w:tr>
    </w:tbl>
    <w:p w14:paraId="6CFE3188" w14:textId="77777777" w:rsidR="004179FE" w:rsidRPr="00864683" w:rsidRDefault="004179FE" w:rsidP="00864683"/>
    <w:sectPr w:rsidR="004179FE" w:rsidRPr="00864683" w:rsidSect="001777B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3E268" w14:textId="77777777" w:rsidR="006F32E2" w:rsidRDefault="006F32E2" w:rsidP="000600F0">
      <w:pPr>
        <w:spacing w:after="0" w:line="240" w:lineRule="auto"/>
      </w:pPr>
      <w:r>
        <w:separator/>
      </w:r>
    </w:p>
  </w:endnote>
  <w:endnote w:type="continuationSeparator" w:id="0">
    <w:p w14:paraId="1EDEFA6A" w14:textId="77777777" w:rsidR="006F32E2" w:rsidRDefault="006F32E2" w:rsidP="0006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85626" w14:textId="77777777" w:rsidR="006F32E2" w:rsidRDefault="006F32E2" w:rsidP="000600F0">
      <w:pPr>
        <w:spacing w:after="0" w:line="240" w:lineRule="auto"/>
      </w:pPr>
      <w:r>
        <w:separator/>
      </w:r>
    </w:p>
  </w:footnote>
  <w:footnote w:type="continuationSeparator" w:id="0">
    <w:p w14:paraId="67397184" w14:textId="77777777" w:rsidR="006F32E2" w:rsidRDefault="006F32E2" w:rsidP="0006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DB6E0" w14:textId="12AE2EE1" w:rsidR="000600F0" w:rsidRDefault="00924633">
    <w:pPr>
      <w:pStyle w:val="Nagwek"/>
    </w:pPr>
    <w:r>
      <w:rPr>
        <w:noProof/>
      </w:rPr>
      <w:drawing>
        <wp:inline distT="0" distB="0" distL="0" distR="0" wp14:anchorId="27B7C57B" wp14:editId="501FC691">
          <wp:extent cx="969645" cy="847725"/>
          <wp:effectExtent l="0" t="0" r="1905" b="9525"/>
          <wp:docPr id="6347767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rFonts w:ascii="Calibri" w:eastAsia="Calibri" w:hAnsi="Calibri" w:cs="Times New Roman"/>
        <w:noProof/>
      </w:rPr>
      <w:t xml:space="preserve">        </w:t>
    </w:r>
    <w:r w:rsidRPr="00036DE4">
      <w:rPr>
        <w:rFonts w:ascii="Calibri" w:eastAsia="Calibri" w:hAnsi="Calibri" w:cs="Times New Roman"/>
        <w:noProof/>
      </w:rPr>
      <w:drawing>
        <wp:inline distT="0" distB="0" distL="0" distR="0" wp14:anchorId="14E8F496" wp14:editId="47FBD258">
          <wp:extent cx="1666875" cy="981075"/>
          <wp:effectExtent l="0" t="0" r="0" b="0"/>
          <wp:docPr id="12431988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IT_ŁĘCZNA2__2_-removebg-previ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43" cy="982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</w:t>
    </w:r>
    <w:r w:rsidR="000600F0">
      <w:rPr>
        <w:noProof/>
      </w:rPr>
      <w:drawing>
        <wp:inline distT="0" distB="0" distL="0" distR="0" wp14:anchorId="5FDB8871" wp14:editId="040E49C5">
          <wp:extent cx="1737360" cy="890270"/>
          <wp:effectExtent l="0" t="0" r="0" b="5080"/>
          <wp:docPr id="120" name="Obraz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83"/>
    <w:rsid w:val="00047CA8"/>
    <w:rsid w:val="000600F0"/>
    <w:rsid w:val="001725AE"/>
    <w:rsid w:val="0018744A"/>
    <w:rsid w:val="00226834"/>
    <w:rsid w:val="002B5319"/>
    <w:rsid w:val="002B7656"/>
    <w:rsid w:val="002D6D40"/>
    <w:rsid w:val="002E5D8B"/>
    <w:rsid w:val="00307900"/>
    <w:rsid w:val="00343723"/>
    <w:rsid w:val="00385349"/>
    <w:rsid w:val="00386BC1"/>
    <w:rsid w:val="003906F0"/>
    <w:rsid w:val="003C09B9"/>
    <w:rsid w:val="003C4B99"/>
    <w:rsid w:val="003F1A1B"/>
    <w:rsid w:val="00415BED"/>
    <w:rsid w:val="004179FE"/>
    <w:rsid w:val="00417C25"/>
    <w:rsid w:val="00443FED"/>
    <w:rsid w:val="00462998"/>
    <w:rsid w:val="004947B0"/>
    <w:rsid w:val="004B3B80"/>
    <w:rsid w:val="004D3C41"/>
    <w:rsid w:val="0051766A"/>
    <w:rsid w:val="005313AF"/>
    <w:rsid w:val="005538A4"/>
    <w:rsid w:val="0057045F"/>
    <w:rsid w:val="005831DD"/>
    <w:rsid w:val="00583DEE"/>
    <w:rsid w:val="00587B66"/>
    <w:rsid w:val="00590D24"/>
    <w:rsid w:val="005B4C86"/>
    <w:rsid w:val="005E3599"/>
    <w:rsid w:val="00690878"/>
    <w:rsid w:val="006D12F1"/>
    <w:rsid w:val="006F32E2"/>
    <w:rsid w:val="00704A5D"/>
    <w:rsid w:val="00753EF2"/>
    <w:rsid w:val="007C5442"/>
    <w:rsid w:val="007C6A2B"/>
    <w:rsid w:val="007D6BB0"/>
    <w:rsid w:val="00827C0F"/>
    <w:rsid w:val="008543EF"/>
    <w:rsid w:val="00864683"/>
    <w:rsid w:val="00866BC3"/>
    <w:rsid w:val="00880464"/>
    <w:rsid w:val="008C45D4"/>
    <w:rsid w:val="008C7919"/>
    <w:rsid w:val="0091205C"/>
    <w:rsid w:val="00924633"/>
    <w:rsid w:val="009422A9"/>
    <w:rsid w:val="0096469A"/>
    <w:rsid w:val="009768E4"/>
    <w:rsid w:val="009777D6"/>
    <w:rsid w:val="009941BD"/>
    <w:rsid w:val="00AC10C5"/>
    <w:rsid w:val="00B10DDD"/>
    <w:rsid w:val="00B34849"/>
    <w:rsid w:val="00BF65BD"/>
    <w:rsid w:val="00C20CDF"/>
    <w:rsid w:val="00CA01F2"/>
    <w:rsid w:val="00CA0482"/>
    <w:rsid w:val="00CE3AA6"/>
    <w:rsid w:val="00D411EE"/>
    <w:rsid w:val="00D916F8"/>
    <w:rsid w:val="00DD564A"/>
    <w:rsid w:val="00E41A09"/>
    <w:rsid w:val="00ED49A2"/>
    <w:rsid w:val="00F04DA4"/>
    <w:rsid w:val="00FA3DEE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8B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68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468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468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0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0F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0F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5BD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68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468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468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0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0F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0F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5B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Pula</dc:creator>
  <cp:lastModifiedBy>Agnieszka Słoboda</cp:lastModifiedBy>
  <cp:revision>2</cp:revision>
  <dcterms:created xsi:type="dcterms:W3CDTF">2025-07-28T09:59:00Z</dcterms:created>
  <dcterms:modified xsi:type="dcterms:W3CDTF">2025-07-28T09:59:00Z</dcterms:modified>
</cp:coreProperties>
</file>